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8" w:rsidRDefault="00330558" w:rsidP="00330558">
      <w:pPr>
        <w:shd w:val="clear" w:color="auto" w:fill="FFFFFF"/>
        <w:spacing w:before="492" w:line="250" w:lineRule="exac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4570">
        <w:rPr>
          <w:sz w:val="24"/>
          <w:szCs w:val="24"/>
        </w:rPr>
        <w:t>униципальное бюджетное дошкольное образовательное учреждение Петрозаводского городского округа «Детский сад компенсирующего вида № 108 «Снежинка»</w:t>
      </w:r>
    </w:p>
    <w:p w:rsidR="00330558" w:rsidRDefault="00330558" w:rsidP="00330558">
      <w:pPr>
        <w:shd w:val="clear" w:color="auto" w:fill="FFFFFF"/>
        <w:spacing w:before="492" w:line="250" w:lineRule="exact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330558" w:rsidRPr="00330558" w:rsidRDefault="00330558" w:rsidP="00330558">
      <w:pPr>
        <w:jc w:val="center"/>
        <w:rPr>
          <w:rStyle w:val="a3"/>
          <w:b w:val="0"/>
          <w:sz w:val="24"/>
          <w:szCs w:val="24"/>
        </w:rPr>
      </w:pPr>
      <w:r w:rsidRPr="00330558">
        <w:rPr>
          <w:rStyle w:val="a3"/>
          <w:b w:val="0"/>
          <w:sz w:val="24"/>
          <w:szCs w:val="24"/>
        </w:rPr>
        <w:t>Сведения о проведенных контрольных мероприятиях и их результатах</w:t>
      </w:r>
    </w:p>
    <w:p w:rsidR="00330558" w:rsidRDefault="00330558" w:rsidP="00330558">
      <w:pPr>
        <w:jc w:val="center"/>
        <w:rPr>
          <w:rStyle w:val="a3"/>
          <w:b w:val="0"/>
          <w:sz w:val="24"/>
          <w:szCs w:val="24"/>
        </w:rPr>
      </w:pPr>
      <w:r w:rsidRPr="00330558">
        <w:rPr>
          <w:rStyle w:val="a3"/>
          <w:b w:val="0"/>
          <w:sz w:val="24"/>
          <w:szCs w:val="24"/>
        </w:rPr>
        <w:t>2016 год</w:t>
      </w:r>
    </w:p>
    <w:p w:rsidR="00330558" w:rsidRDefault="00330558" w:rsidP="00330558">
      <w:pPr>
        <w:jc w:val="center"/>
        <w:rPr>
          <w:rStyle w:val="a3"/>
          <w:b w:val="0"/>
          <w:sz w:val="24"/>
          <w:szCs w:val="24"/>
        </w:rPr>
      </w:pPr>
    </w:p>
    <w:p w:rsidR="00330558" w:rsidRDefault="00330558" w:rsidP="00330558">
      <w:pPr>
        <w:jc w:val="center"/>
        <w:rPr>
          <w:rStyle w:val="a3"/>
          <w:b w:val="0"/>
          <w:sz w:val="24"/>
          <w:szCs w:val="24"/>
        </w:rPr>
      </w:pPr>
    </w:p>
    <w:tbl>
      <w:tblPr>
        <w:tblStyle w:val="a4"/>
        <w:tblW w:w="12609" w:type="dxa"/>
        <w:tblInd w:w="-601" w:type="dxa"/>
        <w:tblLayout w:type="fixed"/>
        <w:tblLook w:val="04A0"/>
      </w:tblPr>
      <w:tblGrid>
        <w:gridCol w:w="2699"/>
        <w:gridCol w:w="1954"/>
        <w:gridCol w:w="1623"/>
        <w:gridCol w:w="2938"/>
        <w:gridCol w:w="3395"/>
      </w:tblGrid>
      <w:tr w:rsidR="00330558" w:rsidTr="00136F58">
        <w:tc>
          <w:tcPr>
            <w:tcW w:w="2699" w:type="dxa"/>
          </w:tcPr>
          <w:p w:rsidR="00330558" w:rsidRPr="00330558" w:rsidRDefault="00330558" w:rsidP="00330558">
            <w:pPr>
              <w:jc w:val="center"/>
              <w:rPr>
                <w:bCs/>
                <w:sz w:val="24"/>
                <w:szCs w:val="24"/>
              </w:rPr>
            </w:pPr>
            <w:r w:rsidRPr="00330558">
              <w:rPr>
                <w:bCs/>
                <w:sz w:val="24"/>
                <w:szCs w:val="24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954" w:type="dxa"/>
          </w:tcPr>
          <w:p w:rsidR="00330558" w:rsidRPr="00330558" w:rsidRDefault="00330558" w:rsidP="00330558">
            <w:pPr>
              <w:jc w:val="center"/>
              <w:rPr>
                <w:bCs/>
                <w:sz w:val="24"/>
                <w:szCs w:val="24"/>
              </w:rPr>
            </w:pPr>
            <w:r w:rsidRPr="00330558">
              <w:rPr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623" w:type="dxa"/>
          </w:tcPr>
          <w:p w:rsidR="00330558" w:rsidRPr="00330558" w:rsidRDefault="00330558" w:rsidP="00330558">
            <w:pPr>
              <w:jc w:val="center"/>
              <w:rPr>
                <w:bCs/>
                <w:sz w:val="24"/>
                <w:szCs w:val="24"/>
              </w:rPr>
            </w:pPr>
            <w:r w:rsidRPr="00330558">
              <w:rPr>
                <w:bCs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2938" w:type="dxa"/>
          </w:tcPr>
          <w:p w:rsidR="00330558" w:rsidRPr="00330558" w:rsidRDefault="00330558" w:rsidP="00330558">
            <w:pPr>
              <w:jc w:val="center"/>
              <w:rPr>
                <w:bCs/>
                <w:sz w:val="24"/>
                <w:szCs w:val="24"/>
              </w:rPr>
            </w:pPr>
            <w:r w:rsidRPr="00330558">
              <w:rPr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3395" w:type="dxa"/>
          </w:tcPr>
          <w:p w:rsidR="00330558" w:rsidRPr="00330558" w:rsidRDefault="00330558" w:rsidP="00330558">
            <w:pPr>
              <w:jc w:val="center"/>
              <w:rPr>
                <w:bCs/>
                <w:sz w:val="24"/>
                <w:szCs w:val="24"/>
              </w:rPr>
            </w:pPr>
            <w:r w:rsidRPr="00330558">
              <w:rPr>
                <w:bCs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330558" w:rsidTr="00136F58">
        <w:tc>
          <w:tcPr>
            <w:tcW w:w="2699" w:type="dxa"/>
          </w:tcPr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Отдел надзорной деятельности г. Петрозаводска ГУ  МЧС России по РК</w:t>
            </w:r>
          </w:p>
          <w:p w:rsidR="00330558" w:rsidRDefault="00330558" w:rsidP="003305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>Проверка соблюдения обязательных требований пожарной безопасности на объекте</w:t>
            </w:r>
          </w:p>
        </w:tc>
        <w:tc>
          <w:tcPr>
            <w:tcW w:w="1623" w:type="dxa"/>
          </w:tcPr>
          <w:p w:rsidR="00330558" w:rsidRPr="007833DB" w:rsidRDefault="007833DB" w:rsidP="00330558">
            <w:pPr>
              <w:jc w:val="center"/>
              <w:rPr>
                <w:bCs/>
                <w:sz w:val="24"/>
                <w:szCs w:val="24"/>
              </w:rPr>
            </w:pPr>
            <w:r w:rsidRPr="007833DB">
              <w:rPr>
                <w:bCs/>
                <w:sz w:val="24"/>
                <w:szCs w:val="24"/>
              </w:rPr>
              <w:t>20.01 – 16.02.2016</w:t>
            </w:r>
          </w:p>
        </w:tc>
        <w:tc>
          <w:tcPr>
            <w:tcW w:w="2938" w:type="dxa"/>
          </w:tcPr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- Система пожарной сигнализации в здании класса Ф</w:t>
            </w:r>
            <w:proofErr w:type="gramStart"/>
            <w:r w:rsidRPr="006B749F">
              <w:rPr>
                <w:sz w:val="22"/>
                <w:szCs w:val="22"/>
              </w:rPr>
              <w:t>1</w:t>
            </w:r>
            <w:proofErr w:type="gramEnd"/>
            <w:r w:rsidRPr="006B749F">
              <w:rPr>
                <w:sz w:val="22"/>
                <w:szCs w:val="22"/>
              </w:rPr>
              <w:t>.1 не обеспечивает дублирования светового и звукового сигналов па пульт пожарной охраны без участия работников объекта.</w:t>
            </w: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>- Система оповещения и управления людей при пожаре находится в неисправном состоянии (заключение № 7 по испытаниям   автоматической установки – слабый сигнал)</w:t>
            </w:r>
          </w:p>
        </w:tc>
        <w:tc>
          <w:tcPr>
            <w:tcW w:w="3395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>Сделана заявка на расчет стоимости работ по устранению нарушений.</w:t>
            </w:r>
          </w:p>
        </w:tc>
      </w:tr>
      <w:tr w:rsidR="00330558" w:rsidTr="00136F58">
        <w:tc>
          <w:tcPr>
            <w:tcW w:w="2699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 xml:space="preserve">Северо-западное управление федеральной службы по экологическому, технологическому и </w:t>
            </w:r>
            <w:r w:rsidRPr="006B749F">
              <w:rPr>
                <w:sz w:val="22"/>
                <w:szCs w:val="22"/>
              </w:rPr>
              <w:lastRenderedPageBreak/>
              <w:t>атомному надзору (</w:t>
            </w:r>
            <w:proofErr w:type="spellStart"/>
            <w:r w:rsidRPr="006B749F">
              <w:rPr>
                <w:sz w:val="22"/>
                <w:szCs w:val="22"/>
              </w:rPr>
              <w:t>Ростехнадзор</w:t>
            </w:r>
            <w:proofErr w:type="spellEnd"/>
            <w:r w:rsidRPr="006B749F">
              <w:rPr>
                <w:sz w:val="22"/>
                <w:szCs w:val="22"/>
              </w:rPr>
              <w:t>)</w:t>
            </w:r>
          </w:p>
        </w:tc>
        <w:tc>
          <w:tcPr>
            <w:tcW w:w="1954" w:type="dxa"/>
          </w:tcPr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lastRenderedPageBreak/>
              <w:t xml:space="preserve">Проверка соблюдения требований законодательства об </w:t>
            </w:r>
            <w:r w:rsidRPr="006B749F">
              <w:rPr>
                <w:sz w:val="22"/>
                <w:szCs w:val="22"/>
              </w:rPr>
              <w:lastRenderedPageBreak/>
              <w:t>энергосбережении и о повышении энергетической эффективности.</w:t>
            </w: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330558" w:rsidRPr="007833DB" w:rsidRDefault="007833DB" w:rsidP="00330558">
            <w:pPr>
              <w:jc w:val="center"/>
              <w:rPr>
                <w:bCs/>
                <w:sz w:val="24"/>
                <w:szCs w:val="24"/>
              </w:rPr>
            </w:pPr>
            <w:r w:rsidRPr="007833DB">
              <w:rPr>
                <w:bCs/>
                <w:sz w:val="24"/>
                <w:szCs w:val="24"/>
              </w:rPr>
              <w:lastRenderedPageBreak/>
              <w:t>18.01.- 25.01.2016</w:t>
            </w:r>
          </w:p>
        </w:tc>
        <w:tc>
          <w:tcPr>
            <w:tcW w:w="2938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>Нарушений не выявлено.</w:t>
            </w:r>
          </w:p>
        </w:tc>
        <w:tc>
          <w:tcPr>
            <w:tcW w:w="3395" w:type="dxa"/>
          </w:tcPr>
          <w:p w:rsidR="00330558" w:rsidRDefault="00330558" w:rsidP="003305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0558" w:rsidTr="00136F58">
        <w:tc>
          <w:tcPr>
            <w:tcW w:w="2699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lastRenderedPageBreak/>
              <w:t>Министерство образования Республики Карелия.</w:t>
            </w:r>
          </w:p>
        </w:tc>
        <w:tc>
          <w:tcPr>
            <w:tcW w:w="1954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t>Проверка соблюдения требований законодательства в сфере образовательной деятельности.</w:t>
            </w:r>
          </w:p>
        </w:tc>
        <w:tc>
          <w:tcPr>
            <w:tcW w:w="1623" w:type="dxa"/>
          </w:tcPr>
          <w:p w:rsidR="00330558" w:rsidRPr="007833DB" w:rsidRDefault="007833DB" w:rsidP="00330558">
            <w:pPr>
              <w:jc w:val="center"/>
              <w:rPr>
                <w:bCs/>
                <w:sz w:val="24"/>
                <w:szCs w:val="24"/>
              </w:rPr>
            </w:pPr>
            <w:r w:rsidRPr="007833DB">
              <w:rPr>
                <w:bCs/>
                <w:sz w:val="24"/>
                <w:szCs w:val="24"/>
              </w:rPr>
              <w:t>12.01.-21.01.2016</w:t>
            </w:r>
          </w:p>
        </w:tc>
        <w:tc>
          <w:tcPr>
            <w:tcW w:w="2938" w:type="dxa"/>
          </w:tcPr>
          <w:p w:rsidR="00330558" w:rsidRPr="006B749F" w:rsidRDefault="00330558" w:rsidP="00330558">
            <w:pPr>
              <w:rPr>
                <w:sz w:val="22"/>
                <w:szCs w:val="22"/>
              </w:rPr>
            </w:pPr>
            <w:proofErr w:type="spellStart"/>
            <w:r w:rsidRPr="006B749F">
              <w:rPr>
                <w:sz w:val="22"/>
                <w:szCs w:val="22"/>
                <w:u w:val="single"/>
              </w:rPr>
              <w:t>фициального</w:t>
            </w:r>
            <w:proofErr w:type="spellEnd"/>
            <w:r w:rsidRPr="006B749F">
              <w:rPr>
                <w:sz w:val="22"/>
                <w:szCs w:val="22"/>
                <w:u w:val="single"/>
              </w:rPr>
              <w:t xml:space="preserve"> сайта</w:t>
            </w:r>
            <w:r w:rsidRPr="006B749F">
              <w:rPr>
                <w:sz w:val="22"/>
                <w:szCs w:val="22"/>
              </w:rPr>
              <w:t>: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- отсутствие правил внутреннего трудового распорядка обучающихся, правил внутреннего трудового распорядка;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- документ о порядке оказания платных образовательных услуг, образец договора и документ об утверждении стоимости обучения.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  <w:u w:val="single"/>
              </w:rPr>
              <w:t>п.3.9 Требований</w:t>
            </w:r>
            <w:r w:rsidRPr="006B749F">
              <w:rPr>
                <w:sz w:val="22"/>
                <w:szCs w:val="22"/>
              </w:rPr>
              <w:t xml:space="preserve">: 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- подраздел «Платные образовательные услуги» не содержит информацию о порядке оказания платных обр</w:t>
            </w:r>
            <w:proofErr w:type="gramStart"/>
            <w:r w:rsidRPr="006B749F">
              <w:rPr>
                <w:sz w:val="22"/>
                <w:szCs w:val="22"/>
              </w:rPr>
              <w:t>.у</w:t>
            </w:r>
            <w:proofErr w:type="gramEnd"/>
            <w:r w:rsidRPr="006B749F">
              <w:rPr>
                <w:sz w:val="22"/>
                <w:szCs w:val="22"/>
              </w:rPr>
              <w:t>слуг.</w:t>
            </w:r>
          </w:p>
          <w:p w:rsidR="00330558" w:rsidRPr="006B749F" w:rsidRDefault="00330558" w:rsidP="00330558">
            <w:pPr>
              <w:rPr>
                <w:sz w:val="22"/>
                <w:szCs w:val="22"/>
                <w:u w:val="single"/>
              </w:rPr>
            </w:pPr>
            <w:r w:rsidRPr="006B749F">
              <w:rPr>
                <w:sz w:val="22"/>
                <w:szCs w:val="22"/>
                <w:u w:val="single"/>
              </w:rPr>
              <w:t>ч.2 ст.30 ФЗ</w:t>
            </w:r>
            <w:proofErr w:type="gramStart"/>
            <w:r w:rsidRPr="006B749F">
              <w:rPr>
                <w:sz w:val="22"/>
                <w:szCs w:val="22"/>
                <w:u w:val="single"/>
              </w:rPr>
              <w:t xml:space="preserve"> О</w:t>
            </w:r>
            <w:proofErr w:type="gramEnd"/>
            <w:r w:rsidRPr="006B749F">
              <w:rPr>
                <w:sz w:val="22"/>
                <w:szCs w:val="22"/>
                <w:u w:val="single"/>
              </w:rPr>
              <w:t>б образовании:</w:t>
            </w:r>
          </w:p>
          <w:p w:rsidR="00330558" w:rsidRPr="006B749F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6B749F">
              <w:rPr>
                <w:sz w:val="22"/>
                <w:szCs w:val="22"/>
              </w:rPr>
              <w:t>- не приняты локальные акты,</w:t>
            </w:r>
            <w:r w:rsidRPr="006B749F">
              <w:rPr>
                <w:sz w:val="24"/>
                <w:szCs w:val="24"/>
                <w:shd w:val="clear" w:color="auto" w:fill="FFFFFF"/>
              </w:rPr>
              <w:t xml:space="preserve"> регламентирующие порядок и основания восстановления обучающихся, порядок оформления возникновения, приостановления и прекращения отношений между образовательной </w:t>
            </w:r>
            <w:r w:rsidRPr="006B749F">
              <w:rPr>
                <w:sz w:val="24"/>
                <w:szCs w:val="24"/>
                <w:shd w:val="clear" w:color="auto" w:fill="FFFFFF"/>
              </w:rPr>
              <w:lastRenderedPageBreak/>
              <w:t>организацией и обучающимися и (или) родителями</w:t>
            </w:r>
            <w:r w:rsidRPr="006B74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4" w:anchor="dst100004" w:history="1">
              <w:r w:rsidRPr="006B749F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(законными представителями)</w:t>
              </w:r>
            </w:hyperlink>
            <w:r w:rsidRPr="006B74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B749F">
              <w:rPr>
                <w:sz w:val="24"/>
                <w:szCs w:val="24"/>
                <w:shd w:val="clear" w:color="auto" w:fill="FFFFFF"/>
              </w:rPr>
              <w:t>несовершеннолетних обучающихся.</w:t>
            </w:r>
          </w:p>
          <w:p w:rsidR="00330558" w:rsidRPr="006B749F" w:rsidRDefault="00330558" w:rsidP="00330558">
            <w:pPr>
              <w:rPr>
                <w:sz w:val="22"/>
                <w:szCs w:val="22"/>
                <w:u w:val="single"/>
              </w:rPr>
            </w:pPr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>п.2 ч.5 ст.47</w:t>
            </w:r>
            <w:r w:rsidRPr="006B749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B749F">
              <w:rPr>
                <w:sz w:val="22"/>
                <w:szCs w:val="22"/>
                <w:u w:val="single"/>
              </w:rPr>
              <w:t>ФЗ</w:t>
            </w:r>
            <w:proofErr w:type="gramStart"/>
            <w:r w:rsidRPr="006B749F">
              <w:rPr>
                <w:sz w:val="22"/>
                <w:szCs w:val="22"/>
                <w:u w:val="single"/>
              </w:rPr>
              <w:t xml:space="preserve"> О</w:t>
            </w:r>
            <w:proofErr w:type="gramEnd"/>
            <w:r w:rsidRPr="006B749F">
              <w:rPr>
                <w:sz w:val="22"/>
                <w:szCs w:val="22"/>
                <w:u w:val="single"/>
              </w:rPr>
              <w:t>б образовании: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</w:rPr>
              <w:t>- не обеспечено получение доп</w:t>
            </w:r>
            <w:proofErr w:type="gramStart"/>
            <w:r w:rsidRPr="006B749F">
              <w:rPr>
                <w:sz w:val="22"/>
                <w:szCs w:val="22"/>
              </w:rPr>
              <w:t>.п</w:t>
            </w:r>
            <w:proofErr w:type="gramEnd"/>
            <w:r w:rsidRPr="006B749F">
              <w:rPr>
                <w:sz w:val="22"/>
                <w:szCs w:val="22"/>
              </w:rPr>
              <w:t>роф. образования муз. Руководителей.</w:t>
            </w:r>
          </w:p>
          <w:p w:rsidR="00330558" w:rsidRPr="006B749F" w:rsidRDefault="00330558" w:rsidP="00330558">
            <w:pPr>
              <w:rPr>
                <w:sz w:val="22"/>
                <w:szCs w:val="22"/>
              </w:rPr>
            </w:pPr>
            <w:r w:rsidRPr="006B749F">
              <w:rPr>
                <w:sz w:val="22"/>
                <w:szCs w:val="22"/>
                <w:u w:val="single"/>
              </w:rPr>
              <w:t>Ст.61</w:t>
            </w:r>
            <w:r w:rsidRPr="006B749F">
              <w:rPr>
                <w:sz w:val="22"/>
                <w:szCs w:val="22"/>
              </w:rPr>
              <w:t xml:space="preserve"> </w:t>
            </w:r>
            <w:r w:rsidRPr="006B749F">
              <w:rPr>
                <w:sz w:val="22"/>
                <w:szCs w:val="22"/>
                <w:u w:val="single"/>
              </w:rPr>
              <w:t>ФЗ</w:t>
            </w:r>
            <w:proofErr w:type="gramStart"/>
            <w:r w:rsidRPr="006B749F">
              <w:rPr>
                <w:sz w:val="22"/>
                <w:szCs w:val="22"/>
                <w:u w:val="single"/>
              </w:rPr>
              <w:t xml:space="preserve"> О</w:t>
            </w:r>
            <w:proofErr w:type="gramEnd"/>
            <w:r w:rsidRPr="006B749F">
              <w:rPr>
                <w:sz w:val="22"/>
                <w:szCs w:val="22"/>
                <w:u w:val="single"/>
              </w:rPr>
              <w:t>б образовании:</w:t>
            </w:r>
          </w:p>
          <w:p w:rsidR="00330558" w:rsidRPr="006B749F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6B749F">
              <w:rPr>
                <w:sz w:val="24"/>
                <w:szCs w:val="24"/>
                <w:shd w:val="clear" w:color="auto" w:fill="FFFFFF"/>
              </w:rPr>
              <w:t>- в Положении об организации приема, перевода и отчисления детей указаны сведения, ограничивающие права ребенка (за ребенком сохраняется место в учреждении …в летний период сроком до 75 дней)</w:t>
            </w:r>
          </w:p>
          <w:p w:rsidR="00330558" w:rsidRPr="006B749F" w:rsidRDefault="00330558" w:rsidP="00330558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>п.9, 12 Порядка приема на обучение, утв</w:t>
            </w:r>
            <w:proofErr w:type="gramStart"/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>.п</w:t>
            </w:r>
            <w:proofErr w:type="gramEnd"/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 xml:space="preserve">риказом </w:t>
            </w:r>
            <w:proofErr w:type="spellStart"/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>Минобр</w:t>
            </w:r>
            <w:proofErr w:type="spellEnd"/>
            <w:r w:rsidRPr="006B749F">
              <w:rPr>
                <w:sz w:val="24"/>
                <w:szCs w:val="24"/>
                <w:u w:val="single"/>
                <w:shd w:val="clear" w:color="auto" w:fill="FFFFFF"/>
              </w:rPr>
              <w:t xml:space="preserve"> РФ № 293:</w:t>
            </w:r>
          </w:p>
          <w:p w:rsidR="00330558" w:rsidRPr="006B749F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6B749F">
              <w:rPr>
                <w:sz w:val="24"/>
                <w:szCs w:val="24"/>
                <w:shd w:val="clear" w:color="auto" w:fill="FFFFFF"/>
              </w:rPr>
              <w:t>- заявление родителей не содержит всех сведений о ребенке и родителях;</w:t>
            </w:r>
          </w:p>
          <w:p w:rsidR="00330558" w:rsidRPr="006B749F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6B749F">
              <w:rPr>
                <w:sz w:val="24"/>
                <w:szCs w:val="24"/>
                <w:shd w:val="clear" w:color="auto" w:fill="FFFFFF"/>
              </w:rPr>
              <w:t>- не ведется журнал приема заявлений;</w:t>
            </w: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4"/>
                <w:szCs w:val="24"/>
                <w:shd w:val="clear" w:color="auto" w:fill="FFFFFF"/>
              </w:rPr>
              <w:t>- не выдается расписка в получении документов.</w:t>
            </w:r>
          </w:p>
        </w:tc>
        <w:tc>
          <w:tcPr>
            <w:tcW w:w="3395" w:type="dxa"/>
          </w:tcPr>
          <w:p w:rsidR="00330558" w:rsidRPr="00330558" w:rsidRDefault="00330558" w:rsidP="00330558">
            <w:pPr>
              <w:rPr>
                <w:sz w:val="24"/>
                <w:szCs w:val="24"/>
              </w:rPr>
            </w:pPr>
            <w:r w:rsidRPr="00330558">
              <w:rPr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330558">
              <w:rPr>
                <w:sz w:val="24"/>
                <w:szCs w:val="24"/>
              </w:rPr>
              <w:t>вн</w:t>
            </w:r>
            <w:proofErr w:type="gramStart"/>
            <w:r w:rsidRPr="00330558">
              <w:rPr>
                <w:sz w:val="24"/>
                <w:szCs w:val="24"/>
              </w:rPr>
              <w:t>.т</w:t>
            </w:r>
            <w:proofErr w:type="gramEnd"/>
            <w:r w:rsidRPr="00330558">
              <w:rPr>
                <w:sz w:val="24"/>
                <w:szCs w:val="24"/>
              </w:rPr>
              <w:t>рудового</w:t>
            </w:r>
            <w:proofErr w:type="spellEnd"/>
            <w:r w:rsidRPr="00330558">
              <w:rPr>
                <w:sz w:val="24"/>
                <w:szCs w:val="24"/>
              </w:rPr>
              <w:t xml:space="preserve"> распорядка размещены; правила внутреннего трудового распорядка обучающихся разрабатываются.</w:t>
            </w:r>
          </w:p>
          <w:p w:rsidR="00330558" w:rsidRPr="00330558" w:rsidRDefault="00330558" w:rsidP="00330558">
            <w:pPr>
              <w:rPr>
                <w:sz w:val="24"/>
                <w:szCs w:val="24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</w:rPr>
            </w:pPr>
            <w:r w:rsidRPr="00330558">
              <w:rPr>
                <w:sz w:val="24"/>
                <w:szCs w:val="24"/>
              </w:rPr>
              <w:t>Выполнено.</w:t>
            </w:r>
          </w:p>
          <w:p w:rsidR="00330558" w:rsidRPr="00330558" w:rsidRDefault="00330558" w:rsidP="00330558">
            <w:pPr>
              <w:rPr>
                <w:sz w:val="24"/>
                <w:szCs w:val="24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330558">
              <w:rPr>
                <w:sz w:val="24"/>
                <w:szCs w:val="24"/>
                <w:shd w:val="clear" w:color="auto" w:fill="FFFFFF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находится в доработке.</w:t>
            </w: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330558">
              <w:rPr>
                <w:sz w:val="24"/>
                <w:szCs w:val="24"/>
                <w:shd w:val="clear" w:color="auto" w:fill="FFFFFF"/>
              </w:rPr>
              <w:t>Муз руководители будут направлены на ближайшие по срокам курсы.</w:t>
            </w: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  <w:r w:rsidRPr="00330558">
              <w:rPr>
                <w:sz w:val="24"/>
                <w:szCs w:val="24"/>
                <w:shd w:val="clear" w:color="auto" w:fill="FFFFFF"/>
              </w:rPr>
              <w:t>В Положение внесены изменения.</w:t>
            </w: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Pr="00330558" w:rsidRDefault="00330558" w:rsidP="00330558">
            <w:pPr>
              <w:rPr>
                <w:sz w:val="24"/>
                <w:szCs w:val="24"/>
                <w:shd w:val="clear" w:color="auto" w:fill="FFFFFF"/>
              </w:rPr>
            </w:pP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330558">
              <w:rPr>
                <w:sz w:val="24"/>
                <w:szCs w:val="24"/>
                <w:shd w:val="clear" w:color="auto" w:fill="FFFFFF"/>
              </w:rPr>
              <w:t>Принята новая  форма заявления; оформлен журнал приема заявлений; принята форма расписки.</w:t>
            </w:r>
          </w:p>
        </w:tc>
      </w:tr>
      <w:tr w:rsidR="00330558" w:rsidTr="00136F58">
        <w:tc>
          <w:tcPr>
            <w:tcW w:w="2699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Государственная инспекция труда в </w:t>
            </w:r>
            <w:r>
              <w:rPr>
                <w:sz w:val="22"/>
                <w:szCs w:val="22"/>
              </w:rPr>
              <w:lastRenderedPageBreak/>
              <w:t>Республике Карелия</w:t>
            </w:r>
          </w:p>
        </w:tc>
        <w:tc>
          <w:tcPr>
            <w:tcW w:w="1954" w:type="dxa"/>
          </w:tcPr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 w:rsidRPr="006B749F">
              <w:rPr>
                <w:sz w:val="22"/>
                <w:szCs w:val="22"/>
              </w:rPr>
              <w:lastRenderedPageBreak/>
              <w:t xml:space="preserve">Проверка соблюдения </w:t>
            </w:r>
            <w:r w:rsidRPr="006B749F">
              <w:rPr>
                <w:sz w:val="22"/>
                <w:szCs w:val="22"/>
              </w:rPr>
              <w:lastRenderedPageBreak/>
              <w:t xml:space="preserve">требований </w:t>
            </w:r>
            <w:r>
              <w:rPr>
                <w:sz w:val="22"/>
                <w:szCs w:val="22"/>
              </w:rPr>
              <w:t xml:space="preserve">трудового </w:t>
            </w:r>
            <w:r w:rsidRPr="006B749F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 xml:space="preserve"> и иных правовых актов, содержащих нормы трудового права.</w:t>
            </w:r>
          </w:p>
        </w:tc>
        <w:tc>
          <w:tcPr>
            <w:tcW w:w="1623" w:type="dxa"/>
          </w:tcPr>
          <w:p w:rsidR="00330558" w:rsidRPr="007833DB" w:rsidRDefault="007833DB" w:rsidP="00330558">
            <w:pPr>
              <w:jc w:val="center"/>
              <w:rPr>
                <w:bCs/>
                <w:sz w:val="24"/>
                <w:szCs w:val="24"/>
              </w:rPr>
            </w:pPr>
            <w:r w:rsidRPr="007833DB">
              <w:rPr>
                <w:bCs/>
                <w:sz w:val="24"/>
                <w:szCs w:val="24"/>
              </w:rPr>
              <w:lastRenderedPageBreak/>
              <w:t>25.01 – 05.02.2016</w:t>
            </w:r>
          </w:p>
        </w:tc>
        <w:tc>
          <w:tcPr>
            <w:tcW w:w="2938" w:type="dxa"/>
          </w:tcPr>
          <w:p w:rsidR="00330558" w:rsidRPr="008D4DA6" w:rsidRDefault="00330558" w:rsidP="00330558">
            <w:pPr>
              <w:rPr>
                <w:sz w:val="22"/>
                <w:szCs w:val="22"/>
                <w:u w:val="single"/>
              </w:rPr>
            </w:pPr>
            <w:r w:rsidRPr="008D4DA6">
              <w:rPr>
                <w:sz w:val="22"/>
                <w:szCs w:val="22"/>
                <w:u w:val="single"/>
              </w:rPr>
              <w:t>Ст.212, 225 ТК</w:t>
            </w:r>
            <w:r>
              <w:rPr>
                <w:sz w:val="22"/>
                <w:szCs w:val="22"/>
                <w:u w:val="single"/>
              </w:rPr>
              <w:t xml:space="preserve">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Делать записи регистрации </w:t>
            </w:r>
            <w:r>
              <w:rPr>
                <w:sz w:val="22"/>
                <w:szCs w:val="22"/>
              </w:rPr>
              <w:lastRenderedPageBreak/>
              <w:t>инструктажа (отсутствие подписи в Журнале инструктажа на рабочем месте у одного работника).</w:t>
            </w:r>
          </w:p>
          <w:p w:rsidR="00330558" w:rsidRPr="008D4DA6" w:rsidRDefault="00330558" w:rsidP="00330558">
            <w:pPr>
              <w:rPr>
                <w:sz w:val="22"/>
                <w:szCs w:val="22"/>
                <w:u w:val="single"/>
              </w:rPr>
            </w:pPr>
            <w:r w:rsidRPr="008D4DA6">
              <w:rPr>
                <w:sz w:val="22"/>
                <w:szCs w:val="22"/>
                <w:u w:val="single"/>
              </w:rPr>
              <w:t>Ч.1 ст.217 ТК</w:t>
            </w:r>
            <w:r>
              <w:rPr>
                <w:sz w:val="22"/>
                <w:szCs w:val="22"/>
                <w:u w:val="single"/>
              </w:rPr>
              <w:t xml:space="preserve">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-создать службу охраны труда или ввести должность специалиста по охране труда.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Ст.221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организовать учет и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выдачей средств индивидуальной защиты.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Ст.68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знакомить работников под подпись с правилами трудового распорядка иными локальными актами (до подписания трудового договора)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Ст.136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производить оплату труда не реже, чем каждые полмесяца.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Ч.9 ст.136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оплату отпуска производить не позднее, чем за три дня до его начала.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Ст.84.1, 140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выплату всех сумм, причитающихся работнику, производить в день увольнения.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Ст.236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Начислить и выплатить работникам проценты за </w:t>
            </w:r>
            <w:r>
              <w:rPr>
                <w:sz w:val="22"/>
                <w:szCs w:val="22"/>
              </w:rPr>
              <w:lastRenderedPageBreak/>
              <w:t>задержку оплаты отпускных, оплаты при увольнении из расчета одной трехсотой за каждый день задержки.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Ст.147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работникам, занятым на работах с вредными условиями труда, производить оплату в повышенном размере не менее 4% (три работника)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Ст.212 ТК РФ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представить Декларации соответствия на средства индивидуальной защиты.</w:t>
            </w: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с 01.04.16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</w:t>
            </w: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sz w:val="22"/>
                <w:szCs w:val="22"/>
              </w:rPr>
            </w:pPr>
          </w:p>
          <w:p w:rsidR="00330558" w:rsidRDefault="00330558" w:rsidP="003305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Выполнено.</w:t>
            </w:r>
          </w:p>
        </w:tc>
      </w:tr>
    </w:tbl>
    <w:p w:rsidR="00330558" w:rsidRDefault="00330558" w:rsidP="00330558">
      <w:pPr>
        <w:jc w:val="both"/>
        <w:rPr>
          <w:sz w:val="24"/>
          <w:szCs w:val="24"/>
        </w:rPr>
      </w:pPr>
    </w:p>
    <w:p w:rsidR="00B95ADC" w:rsidRDefault="00B95ADC" w:rsidP="00330558">
      <w:pPr>
        <w:jc w:val="center"/>
      </w:pPr>
    </w:p>
    <w:sectPr w:rsidR="00B95ADC" w:rsidSect="00136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0558"/>
    <w:rsid w:val="00136F58"/>
    <w:rsid w:val="00330558"/>
    <w:rsid w:val="007833DB"/>
    <w:rsid w:val="007F63BF"/>
    <w:rsid w:val="00B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558"/>
    <w:rPr>
      <w:b/>
      <w:bCs/>
    </w:rPr>
  </w:style>
  <w:style w:type="table" w:styleId="a4">
    <w:name w:val="Table Grid"/>
    <w:basedOn w:val="a1"/>
    <w:uiPriority w:val="59"/>
    <w:rsid w:val="0033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30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558"/>
    <w:rPr>
      <w:b/>
      <w:bCs/>
    </w:rPr>
  </w:style>
  <w:style w:type="table" w:styleId="a4">
    <w:name w:val="Table Grid"/>
    <w:basedOn w:val="a1"/>
    <w:uiPriority w:val="59"/>
    <w:rsid w:val="0033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330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Key</cp:lastModifiedBy>
  <cp:revision>3</cp:revision>
  <dcterms:created xsi:type="dcterms:W3CDTF">2017-05-15T07:05:00Z</dcterms:created>
  <dcterms:modified xsi:type="dcterms:W3CDTF">2017-05-15T08:43:00Z</dcterms:modified>
</cp:coreProperties>
</file>